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7A" w:rsidRDefault="00C87A7A" w:rsidP="005E4F22"/>
    <w:p w:rsidR="005E4F22" w:rsidRDefault="005E4F22" w:rsidP="005E4F22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Mr.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Shubhang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t xml:space="preserve"> Kumar</w:t>
      </w:r>
    </w:p>
    <w:p w:rsidR="005E4F22" w:rsidRDefault="005E4F22" w:rsidP="005E4F22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Research Scholar</w:t>
      </w:r>
    </w:p>
    <w:p w:rsidR="005E4F22" w:rsidRDefault="005E4F22" w:rsidP="005E4F22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Central University of Jharkhand</w:t>
      </w:r>
    </w:p>
    <w:p w:rsidR="005E4F22" w:rsidRDefault="005E4F22" w:rsidP="005E4F22">
      <w:pPr>
        <w:pStyle w:val="BasicParagraph"/>
        <w:suppressAutoHyphens/>
        <w:rPr>
          <w:rFonts w:ascii="MyriadPro-SemiboldSemiCnIt" w:hAnsi="MyriadPro-SemiboldSemiCnIt" w:cs="MyriadPro-SemiboldSemiCnIt"/>
          <w:i/>
          <w:iCs/>
          <w:color w:val="034563"/>
          <w:sz w:val="20"/>
          <w:szCs w:val="20"/>
          <w:u w:color="000000"/>
        </w:rPr>
      </w:pPr>
      <w:r>
        <w:rPr>
          <w:rFonts w:ascii="MyriadPro-SemiboldSemiCnIt" w:hAnsi="MyriadPro-SemiboldSemiCnIt" w:cs="MyriadPro-SemiboldSemiCnIt"/>
          <w:i/>
          <w:iCs/>
          <w:color w:val="034563"/>
          <w:sz w:val="20"/>
          <w:szCs w:val="20"/>
          <w:u w:color="000000"/>
        </w:rPr>
        <w:t>shubh30195@gmail.com</w:t>
      </w:r>
    </w:p>
    <w:p w:rsidR="005E4F22" w:rsidRDefault="005E4F22" w:rsidP="005E4F22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5E4F22" w:rsidRDefault="005E4F22" w:rsidP="005E4F22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5E4F22" w:rsidRDefault="005E4F22" w:rsidP="005E4F22">
      <w:pPr>
        <w:pStyle w:val="BasicParagraph"/>
        <w:suppressAutoHyphens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Mr.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Shubhang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has perused an integrated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M.Tech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in </w:t>
      </w:r>
      <w:proofErr w:type="spellStart"/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Geoinformatics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.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his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areas of interest lies in Glacier studies using remote sensing and GIS, Remote sensing for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landuse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mapping, Urban mapping, water resource management using GIS and Microwave remote sensing. He has also been involved in numerous projects involving application of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Interferometric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sar</w:t>
      </w:r>
      <w:proofErr w:type="spellEnd"/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to derive digital elevation model (DEM) and velocity of glaciers and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Spatio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-temporal mapping and Monitoring of surface water resources.   </w:t>
      </w:r>
    </w:p>
    <w:p w:rsidR="005E4F22" w:rsidRDefault="005E4F22" w:rsidP="005E4F22"/>
    <w:sectPr w:rsidR="005E4F22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E4F22"/>
    <w:rsid w:val="0056465D"/>
    <w:rsid w:val="005E4F22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E4F2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2019-05-21T07:39:00Z</dcterms:created>
  <dcterms:modified xsi:type="dcterms:W3CDTF">2019-05-21T07:40:00Z</dcterms:modified>
</cp:coreProperties>
</file>