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406EF" w14:textId="77777777" w:rsidR="0053373C" w:rsidRDefault="0053373C" w:rsidP="0053373C">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 xml:space="preserve">The alternate site and conceptual design for new </w:t>
      </w:r>
      <w:proofErr w:type="spellStart"/>
      <w:r>
        <w:rPr>
          <w:rFonts w:ascii="Myriad Pro Semibold SemiCondens" w:hAnsi="Myriad Pro Semibold SemiCondens" w:cs="Myriad Pro Semibold SemiCondens"/>
          <w:color w:val="034563"/>
          <w:spacing w:val="3"/>
          <w:sz w:val="28"/>
          <w:szCs w:val="28"/>
        </w:rPr>
        <w:t>Maitri</w:t>
      </w:r>
      <w:proofErr w:type="spellEnd"/>
      <w:r>
        <w:rPr>
          <w:rFonts w:ascii="Myriad Pro Semibold SemiCondens" w:hAnsi="Myriad Pro Semibold SemiCondens" w:cs="Myriad Pro Semibold SemiCondens"/>
          <w:color w:val="034563"/>
          <w:spacing w:val="3"/>
          <w:sz w:val="28"/>
          <w:szCs w:val="28"/>
        </w:rPr>
        <w:t xml:space="preserve"> Station</w:t>
      </w:r>
    </w:p>
    <w:p w14:paraId="572AE0FB" w14:textId="77777777" w:rsidR="0053373C" w:rsidRDefault="0053373C" w:rsidP="0053373C">
      <w:pPr>
        <w:pStyle w:val="bodytextindent"/>
        <w:ind w:firstLine="0"/>
        <w:jc w:val="left"/>
        <w:rPr>
          <w:rFonts w:ascii="Myriad Pro Semibold SemiCondens" w:hAnsi="Myriad Pro Semibold SemiCondens" w:cs="Myriad Pro Semibold SemiCondens"/>
          <w:spacing w:val="2"/>
        </w:rPr>
      </w:pPr>
      <w:r>
        <w:rPr>
          <w:rFonts w:ascii="Myriad Pro Semibold SemiCondens" w:hAnsi="Myriad Pro Semibold SemiCondens" w:cs="Myriad Pro Semibold SemiCondens"/>
          <w:color w:val="034563"/>
          <w:spacing w:val="3"/>
          <w:sz w:val="28"/>
          <w:szCs w:val="28"/>
        </w:rPr>
        <w:t xml:space="preserve"> </w:t>
      </w:r>
    </w:p>
    <w:p w14:paraId="2305D514" w14:textId="77777777" w:rsidR="0053373C" w:rsidRDefault="0053373C" w:rsidP="0053373C">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The Indian research station </w:t>
      </w:r>
      <w:proofErr w:type="spellStart"/>
      <w:r>
        <w:rPr>
          <w:rFonts w:ascii="Myriad Pro SemiCondensed" w:hAnsi="Myriad Pro SemiCondensed" w:cs="Myriad Pro SemiCondensed"/>
          <w:spacing w:val="2"/>
        </w:rPr>
        <w:t>Maitri</w:t>
      </w:r>
      <w:proofErr w:type="spellEnd"/>
      <w:r>
        <w:rPr>
          <w:rFonts w:ascii="Myriad Pro SemiCondensed" w:hAnsi="Myriad Pro SemiCondensed" w:cs="Myriad Pro SemiCondensed"/>
          <w:spacing w:val="2"/>
        </w:rPr>
        <w:t xml:space="preserve">, located in an ice free </w:t>
      </w:r>
      <w:proofErr w:type="spellStart"/>
      <w:r>
        <w:rPr>
          <w:rFonts w:ascii="Myriad Pro SemiCondensed" w:hAnsi="Myriad Pro SemiCondensed" w:cs="Myriad Pro SemiCondensed"/>
          <w:spacing w:val="2"/>
        </w:rPr>
        <w:t>Schirmacher</w:t>
      </w:r>
      <w:proofErr w:type="spellEnd"/>
      <w:r>
        <w:rPr>
          <w:rFonts w:ascii="Myriad Pro SemiCondensed" w:hAnsi="Myriad Pro SemiCondensed" w:cs="Myriad Pro SemiCondensed"/>
          <w:spacing w:val="2"/>
        </w:rPr>
        <w:t xml:space="preserve"> Oasis and built with indigenous material and expertise during 1987-91, has since lived its stipulated life. An expert team comprising structural and environmental engineers that inspected the station pointed out cracks in several telescopic columns supporting the station, sagging of cap plates and problems of leakages etc. The international teams from many Antarctic State Parties, that inspected the facilities at </w:t>
      </w:r>
      <w:proofErr w:type="spellStart"/>
      <w:r>
        <w:rPr>
          <w:rFonts w:ascii="Myriad Pro SemiCondensed" w:hAnsi="Myriad Pro SemiCondensed" w:cs="Myriad Pro SemiCondensed"/>
          <w:spacing w:val="2"/>
        </w:rPr>
        <w:t>Maitri</w:t>
      </w:r>
      <w:proofErr w:type="spellEnd"/>
      <w:r>
        <w:rPr>
          <w:rFonts w:ascii="Myriad Pro SemiCondensed" w:hAnsi="Myriad Pro SemiCondensed" w:cs="Myriad Pro SemiCondensed"/>
          <w:spacing w:val="2"/>
        </w:rPr>
        <w:t xml:space="preserve"> under laws of Antarctic Treaty, have also pointed out certain corrective measures in line with protocol on protection of Antarctic environment and associated ecosystem that are needed to be taken. India has more than once made its intentions of building a replacement of </w:t>
      </w:r>
      <w:proofErr w:type="spellStart"/>
      <w:r>
        <w:rPr>
          <w:rFonts w:ascii="Myriad Pro SemiCondensed" w:hAnsi="Myriad Pro SemiCondensed" w:cs="Myriad Pro SemiCondensed"/>
          <w:spacing w:val="2"/>
        </w:rPr>
        <w:t>Maitri</w:t>
      </w:r>
      <w:proofErr w:type="spellEnd"/>
      <w:r>
        <w:rPr>
          <w:rFonts w:ascii="Myriad Pro SemiCondensed" w:hAnsi="Myriad Pro SemiCondensed" w:cs="Myriad Pro SemiCondensed"/>
          <w:spacing w:val="2"/>
        </w:rPr>
        <w:t xml:space="preserve"> Station known to Treaty nations in ATCMs to justify not investing heavily in modernizing a </w:t>
      </w:r>
      <w:proofErr w:type="gramStart"/>
      <w:r>
        <w:rPr>
          <w:rFonts w:ascii="Myriad Pro SemiCondensed" w:hAnsi="Myriad Pro SemiCondensed" w:cs="Myriad Pro SemiCondensed"/>
          <w:spacing w:val="2"/>
        </w:rPr>
        <w:t>four decade</w:t>
      </w:r>
      <w:proofErr w:type="gramEnd"/>
      <w:r>
        <w:rPr>
          <w:rFonts w:ascii="Myriad Pro SemiCondensed" w:hAnsi="Myriad Pro SemiCondensed" w:cs="Myriad Pro SemiCondensed"/>
          <w:spacing w:val="2"/>
        </w:rPr>
        <w:t xml:space="preserve"> old station.</w:t>
      </w:r>
    </w:p>
    <w:p w14:paraId="31CC1637" w14:textId="77777777" w:rsidR="0053373C" w:rsidRDefault="0053373C" w:rsidP="0053373C">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Among the many sites investigated by author and veteran </w:t>
      </w:r>
      <w:proofErr w:type="spellStart"/>
      <w:r>
        <w:rPr>
          <w:rFonts w:ascii="Myriad Pro SemiCondensed" w:hAnsi="Myriad Pro SemiCondensed" w:cs="Myriad Pro SemiCondensed"/>
          <w:spacing w:val="2"/>
        </w:rPr>
        <w:t>Antarcticans</w:t>
      </w:r>
      <w:proofErr w:type="spellEnd"/>
      <w:r>
        <w:rPr>
          <w:rFonts w:ascii="Myriad Pro SemiCondensed" w:hAnsi="Myriad Pro SemiCondensed" w:cs="Myriad Pro SemiCondensed"/>
          <w:spacing w:val="2"/>
        </w:rPr>
        <w:t xml:space="preserve"> between 1996 and 2011, it was found that the area north of Priyadarshini Lake, is most suitable in view of following points:</w:t>
      </w:r>
    </w:p>
    <w:p w14:paraId="7D7D0D6D" w14:textId="77777777" w:rsidR="0053373C" w:rsidRDefault="0053373C" w:rsidP="0053373C">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a. the existing facilities need not be demolished and removed from Antarctic (a condition imposed by Antarctic laws) as these can be earmarked for </w:t>
      </w:r>
      <w:proofErr w:type="gramStart"/>
      <w:r>
        <w:rPr>
          <w:rFonts w:ascii="Myriad Pro SemiCondensed" w:hAnsi="Myriad Pro SemiCondensed" w:cs="Myriad Pro SemiCondensed"/>
          <w:spacing w:val="2"/>
        </w:rPr>
        <w:t>the  emergent</w:t>
      </w:r>
      <w:proofErr w:type="gramEnd"/>
      <w:r>
        <w:rPr>
          <w:rFonts w:ascii="Myriad Pro SemiCondensed" w:hAnsi="Myriad Pro SemiCondensed" w:cs="Myriad Pro SemiCondensed"/>
          <w:spacing w:val="2"/>
        </w:rPr>
        <w:t xml:space="preserve"> back- ups,  thus saving huge costs,</w:t>
      </w:r>
    </w:p>
    <w:p w14:paraId="4178F972" w14:textId="77777777" w:rsidR="0053373C" w:rsidRDefault="0053373C" w:rsidP="0053373C">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b. the existing scientific infrastructure such as that of IIG, IMD, </w:t>
      </w:r>
      <w:proofErr w:type="gramStart"/>
      <w:r>
        <w:rPr>
          <w:rFonts w:ascii="Myriad Pro SemiCondensed" w:hAnsi="Myriad Pro SemiCondensed" w:cs="Myriad Pro SemiCondensed"/>
          <w:spacing w:val="2"/>
        </w:rPr>
        <w:t>SASE  and</w:t>
      </w:r>
      <w:proofErr w:type="gramEnd"/>
      <w:r>
        <w:rPr>
          <w:rFonts w:ascii="Myriad Pro SemiCondensed" w:hAnsi="Myriad Pro SemiCondensed" w:cs="Myriad Pro SemiCondensed"/>
          <w:spacing w:val="2"/>
        </w:rPr>
        <w:t xml:space="preserve"> logistic facilities, such as vehicle parking, repairs, fuel storage, summer camps </w:t>
      </w:r>
      <w:proofErr w:type="spellStart"/>
      <w:r>
        <w:rPr>
          <w:rFonts w:ascii="Myriad Pro SemiCondensed" w:hAnsi="Myriad Pro SemiCondensed" w:cs="Myriad Pro SemiCondensed"/>
          <w:spacing w:val="2"/>
        </w:rPr>
        <w:t>etc</w:t>
      </w:r>
      <w:proofErr w:type="spellEnd"/>
      <w:r>
        <w:rPr>
          <w:rFonts w:ascii="Myriad Pro SemiCondensed" w:hAnsi="Myriad Pro SemiCondensed" w:cs="Myriad Pro SemiCondensed"/>
          <w:spacing w:val="2"/>
        </w:rPr>
        <w:t>, can be continued to be used</w:t>
      </w:r>
    </w:p>
    <w:p w14:paraId="49EEA6DC" w14:textId="03DFA410" w:rsidR="009E1B35" w:rsidRDefault="0053373C" w:rsidP="0053373C">
      <w:pPr>
        <w:rPr>
          <w:rFonts w:ascii="Myriad Pro SemiCondensed" w:hAnsi="Myriad Pro SemiCondensed" w:cs="Myriad Pro SemiCondensed"/>
          <w:spacing w:val="2"/>
        </w:rPr>
      </w:pPr>
      <w:r>
        <w:rPr>
          <w:rFonts w:ascii="Myriad Pro SemiCondensed" w:hAnsi="Myriad Pro SemiCondensed" w:cs="Myriad Pro SemiCondensed"/>
          <w:spacing w:val="2"/>
        </w:rPr>
        <w:t xml:space="preserve">c. the potable water </w:t>
      </w:r>
      <w:proofErr w:type="gramStart"/>
      <w:r>
        <w:rPr>
          <w:rFonts w:ascii="Myriad Pro SemiCondensed" w:hAnsi="Myriad Pro SemiCondensed" w:cs="Myriad Pro SemiCondensed"/>
          <w:spacing w:val="2"/>
        </w:rPr>
        <w:t>can  be</w:t>
      </w:r>
      <w:proofErr w:type="gramEnd"/>
      <w:r>
        <w:rPr>
          <w:rFonts w:ascii="Myriad Pro SemiCondensed" w:hAnsi="Myriad Pro SemiCondensed" w:cs="Myriad Pro SemiCondensed"/>
          <w:spacing w:val="2"/>
        </w:rPr>
        <w:t xml:space="preserve"> pumped from Priyadarshini lake  located up stream (against the existing scenario) and liquid waste can be discharged downstream towards shelf, after treatment.</w:t>
      </w:r>
    </w:p>
    <w:p w14:paraId="52ADF74F" w14:textId="77777777" w:rsidR="00C5710B" w:rsidRPr="00C5710B" w:rsidRDefault="00C5710B" w:rsidP="00C5710B">
      <w:pPr>
        <w:suppressAutoHyphens/>
        <w:autoSpaceDE w:val="0"/>
        <w:autoSpaceDN w:val="0"/>
        <w:adjustRightInd w:val="0"/>
        <w:spacing w:after="0" w:line="240" w:lineRule="atLeast"/>
        <w:jc w:val="both"/>
        <w:textAlignment w:val="center"/>
        <w:rPr>
          <w:rFonts w:ascii="Myriad Pro SemiCondensed" w:hAnsi="Myriad Pro SemiCondensed" w:cs="Myriad Pro SemiCondensed"/>
          <w:color w:val="000000"/>
          <w:spacing w:val="2"/>
          <w:sz w:val="20"/>
          <w:szCs w:val="20"/>
          <w:lang w:val="en-US"/>
        </w:rPr>
      </w:pPr>
      <w:r w:rsidRPr="00C5710B">
        <w:rPr>
          <w:rFonts w:ascii="Myriad Pro SemiCondensed" w:hAnsi="Myriad Pro SemiCondensed" w:cs="Myriad Pro SemiCondensed"/>
          <w:color w:val="000000"/>
          <w:spacing w:val="2"/>
          <w:sz w:val="20"/>
          <w:szCs w:val="20"/>
          <w:lang w:val="en-US"/>
        </w:rPr>
        <w:t xml:space="preserve">d. the existing track to Ice margin and India Bay for convoys </w:t>
      </w:r>
      <w:proofErr w:type="gramStart"/>
      <w:r w:rsidRPr="00C5710B">
        <w:rPr>
          <w:rFonts w:ascii="Myriad Pro SemiCondensed" w:hAnsi="Myriad Pro SemiCondensed" w:cs="Myriad Pro SemiCondensed"/>
          <w:color w:val="000000"/>
          <w:spacing w:val="2"/>
          <w:sz w:val="20"/>
          <w:szCs w:val="20"/>
          <w:lang w:val="en-US"/>
        </w:rPr>
        <w:t>can  continued</w:t>
      </w:r>
      <w:proofErr w:type="gramEnd"/>
      <w:r w:rsidRPr="00C5710B">
        <w:rPr>
          <w:rFonts w:ascii="Myriad Pro SemiCondensed" w:hAnsi="Myriad Pro SemiCondensed" w:cs="Myriad Pro SemiCondensed"/>
          <w:color w:val="000000"/>
          <w:spacing w:val="2"/>
          <w:sz w:val="20"/>
          <w:szCs w:val="20"/>
          <w:lang w:val="en-US"/>
        </w:rPr>
        <w:t xml:space="preserve"> to be used  with a minimum of road building skirting the western margin of Lake. </w:t>
      </w:r>
    </w:p>
    <w:p w14:paraId="76F5695D" w14:textId="77777777" w:rsidR="00C5710B" w:rsidRPr="00C5710B" w:rsidRDefault="00C5710B" w:rsidP="00C5710B">
      <w:pPr>
        <w:suppressAutoHyphens/>
        <w:autoSpaceDE w:val="0"/>
        <w:autoSpaceDN w:val="0"/>
        <w:adjustRightInd w:val="0"/>
        <w:spacing w:after="0" w:line="240" w:lineRule="atLeast"/>
        <w:jc w:val="both"/>
        <w:textAlignment w:val="center"/>
        <w:rPr>
          <w:rFonts w:ascii="Myriad Pro SemiCondensed" w:hAnsi="Myriad Pro SemiCondensed" w:cs="Myriad Pro SemiCondensed"/>
          <w:color w:val="000000"/>
          <w:spacing w:val="2"/>
          <w:sz w:val="20"/>
          <w:szCs w:val="20"/>
          <w:lang w:val="en-US"/>
        </w:rPr>
      </w:pPr>
      <w:r w:rsidRPr="00C5710B">
        <w:rPr>
          <w:rFonts w:ascii="Myriad Pro SemiCondensed" w:hAnsi="Myriad Pro SemiCondensed" w:cs="Myriad Pro SemiCondensed"/>
          <w:color w:val="000000"/>
          <w:spacing w:val="2"/>
          <w:sz w:val="20"/>
          <w:szCs w:val="20"/>
          <w:lang w:val="en-US"/>
        </w:rPr>
        <w:t xml:space="preserve">e. the flat valley west of 125m hill offers a suitable location </w:t>
      </w:r>
      <w:proofErr w:type="gramStart"/>
      <w:r w:rsidRPr="00C5710B">
        <w:rPr>
          <w:rFonts w:ascii="Myriad Pro SemiCondensed" w:hAnsi="Myriad Pro SemiCondensed" w:cs="Myriad Pro SemiCondensed"/>
          <w:color w:val="000000"/>
          <w:spacing w:val="2"/>
          <w:sz w:val="20"/>
          <w:szCs w:val="20"/>
          <w:lang w:val="en-US"/>
        </w:rPr>
        <w:t>for  helipads</w:t>
      </w:r>
      <w:proofErr w:type="gramEnd"/>
      <w:r w:rsidRPr="00C5710B">
        <w:rPr>
          <w:rFonts w:ascii="Myriad Pro SemiCondensed" w:hAnsi="Myriad Pro SemiCondensed" w:cs="Myriad Pro SemiCondensed"/>
          <w:color w:val="000000"/>
          <w:spacing w:val="2"/>
          <w:sz w:val="20"/>
          <w:szCs w:val="20"/>
          <w:lang w:val="en-US"/>
        </w:rPr>
        <w:t xml:space="preserve"> additional to those existing. </w:t>
      </w:r>
    </w:p>
    <w:p w14:paraId="35A5A499" w14:textId="3FD8028E" w:rsidR="00C5710B" w:rsidRDefault="00C5710B" w:rsidP="00C5710B">
      <w:r w:rsidRPr="00C5710B">
        <w:rPr>
          <w:rFonts w:ascii="Myriad Pro SemiCondensed" w:hAnsi="Myriad Pro SemiCondensed" w:cs="Myriad Pro SemiCondensed"/>
          <w:color w:val="000000"/>
          <w:spacing w:val="2"/>
          <w:sz w:val="20"/>
          <w:szCs w:val="20"/>
          <w:lang w:val="en-US"/>
        </w:rPr>
        <w:t xml:space="preserve">  The site identified exhibits three </w:t>
      </w:r>
      <w:proofErr w:type="spellStart"/>
      <w:r w:rsidRPr="00C5710B">
        <w:rPr>
          <w:rFonts w:ascii="Myriad Pro SemiCondensed" w:hAnsi="Myriad Pro SemiCondensed" w:cs="Myriad Pro SemiCondensed"/>
          <w:color w:val="000000"/>
          <w:spacing w:val="2"/>
          <w:sz w:val="20"/>
          <w:szCs w:val="20"/>
          <w:lang w:val="en-US"/>
        </w:rPr>
        <w:t>monds</w:t>
      </w:r>
      <w:proofErr w:type="spellEnd"/>
      <w:r w:rsidRPr="00C5710B">
        <w:rPr>
          <w:rFonts w:ascii="Myriad Pro SemiCondensed" w:hAnsi="Myriad Pro SemiCondensed" w:cs="Myriad Pro SemiCondensed"/>
          <w:color w:val="000000"/>
          <w:spacing w:val="2"/>
          <w:sz w:val="20"/>
          <w:szCs w:val="20"/>
          <w:lang w:val="en-US"/>
        </w:rPr>
        <w:t xml:space="preserve"> disposed in a pattern that resemble the English letter “Y”, with the two hills on the eastern side having an elevation of 119 m above </w:t>
      </w:r>
      <w:proofErr w:type="spellStart"/>
      <w:r w:rsidRPr="00C5710B">
        <w:rPr>
          <w:rFonts w:ascii="Myriad Pro SemiCondensed" w:hAnsi="Myriad Pro SemiCondensed" w:cs="Myriad Pro SemiCondensed"/>
          <w:color w:val="000000"/>
          <w:spacing w:val="2"/>
          <w:sz w:val="20"/>
          <w:szCs w:val="20"/>
          <w:lang w:val="en-US"/>
        </w:rPr>
        <w:t>m.s.l</w:t>
      </w:r>
      <w:proofErr w:type="spellEnd"/>
      <w:r w:rsidRPr="00C5710B">
        <w:rPr>
          <w:rFonts w:ascii="Myriad Pro SemiCondensed" w:hAnsi="Myriad Pro SemiCondensed" w:cs="Myriad Pro SemiCondensed"/>
          <w:color w:val="000000"/>
          <w:spacing w:val="2"/>
          <w:sz w:val="20"/>
          <w:szCs w:val="20"/>
          <w:lang w:val="en-US"/>
        </w:rPr>
        <w:t>. while the third hill at 125 m elevation is located towards west. The near E-W alignment of the proposed station design goes well with the prevailing wind direction.</w:t>
      </w:r>
      <w:bookmarkStart w:id="0" w:name="_GoBack"/>
      <w:bookmarkEnd w:id="0"/>
    </w:p>
    <w:sectPr w:rsidR="00C571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3C"/>
    <w:rsid w:val="0053373C"/>
    <w:rsid w:val="009E1B35"/>
    <w:rsid w:val="00C571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FFBF"/>
  <w15:chartTrackingRefBased/>
  <w15:docId w15:val="{84D78A8F-91BF-4EE4-902C-31BEC694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53373C"/>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53373C"/>
    <w:pPr>
      <w:spacing w:after="120"/>
    </w:pPr>
  </w:style>
  <w:style w:type="character" w:customStyle="1" w:styleId="BodyTextChar">
    <w:name w:val="Body Text Char"/>
    <w:basedOn w:val="DefaultParagraphFont"/>
    <w:link w:val="BodyText"/>
    <w:uiPriority w:val="99"/>
    <w:semiHidden/>
    <w:rsid w:val="0053373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2019-05-21T08:03:00Z</dcterms:created>
  <dcterms:modified xsi:type="dcterms:W3CDTF">2019-05-21T08:04:00Z</dcterms:modified>
</cp:coreProperties>
</file>